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97DF54" w14:textId="0A0ABF8A" w:rsidR="009A6A90" w:rsidRPr="00DB4088" w:rsidRDefault="00DB4088">
      <w:pPr>
        <w:rPr>
          <w:b/>
          <w:color w:val="3366FF"/>
          <w:sz w:val="28"/>
          <w:szCs w:val="28"/>
        </w:rPr>
      </w:pPr>
      <w:r w:rsidRPr="00DB4088">
        <w:rPr>
          <w:b/>
          <w:color w:val="3366FF"/>
          <w:sz w:val="28"/>
          <w:szCs w:val="28"/>
        </w:rPr>
        <w:t>A Proposed Training Program</w:t>
      </w:r>
      <w:r w:rsidR="005B1F69">
        <w:rPr>
          <w:b/>
          <w:color w:val="3366FF"/>
          <w:sz w:val="28"/>
          <w:szCs w:val="28"/>
        </w:rPr>
        <w:t>me</w:t>
      </w:r>
      <w:r w:rsidRPr="00DB4088">
        <w:rPr>
          <w:b/>
          <w:color w:val="3366FF"/>
          <w:sz w:val="28"/>
          <w:szCs w:val="28"/>
        </w:rPr>
        <w:t xml:space="preserve"> for APILP</w:t>
      </w:r>
      <w:r w:rsidR="00531551">
        <w:rPr>
          <w:b/>
          <w:color w:val="3366FF"/>
          <w:sz w:val="28"/>
          <w:szCs w:val="28"/>
        </w:rPr>
        <w:t xml:space="preserve"> </w:t>
      </w:r>
      <w:r w:rsidR="005B1F69">
        <w:rPr>
          <w:b/>
          <w:color w:val="3366FF"/>
          <w:sz w:val="28"/>
          <w:szCs w:val="28"/>
        </w:rPr>
        <w:t>(</w:t>
      </w:r>
      <w:r w:rsidR="006906F1">
        <w:rPr>
          <w:b/>
          <w:color w:val="3366FF"/>
          <w:sz w:val="28"/>
          <w:szCs w:val="28"/>
        </w:rPr>
        <w:t>First Draft</w:t>
      </w:r>
      <w:r w:rsidR="005B1F69">
        <w:rPr>
          <w:b/>
          <w:color w:val="3366FF"/>
          <w:sz w:val="28"/>
          <w:szCs w:val="28"/>
        </w:rPr>
        <w:t>)</w:t>
      </w:r>
    </w:p>
    <w:p w14:paraId="505F5EAC" w14:textId="77777777" w:rsidR="00DB4088" w:rsidRDefault="00DB4088"/>
    <w:p w14:paraId="40982177" w14:textId="77777777" w:rsidR="00531551" w:rsidRDefault="00531551" w:rsidP="006906F1"/>
    <w:p w14:paraId="27489B5D" w14:textId="77777777" w:rsidR="00DB4088" w:rsidRDefault="00DB4088"/>
    <w:p w14:paraId="277CFD0D" w14:textId="77777777" w:rsidR="00DB4088" w:rsidRPr="00DB4088" w:rsidRDefault="00DB4088">
      <w:pPr>
        <w:rPr>
          <w:b/>
        </w:rPr>
      </w:pPr>
      <w:r w:rsidRPr="00DB4088">
        <w:rPr>
          <w:b/>
        </w:rPr>
        <w:t>Background</w:t>
      </w:r>
    </w:p>
    <w:p w14:paraId="0104B365" w14:textId="77777777" w:rsidR="00DB4088" w:rsidRDefault="00DB4088"/>
    <w:p w14:paraId="2C62CABC" w14:textId="77777777" w:rsidR="00DB4088" w:rsidRDefault="00DB4088">
      <w:r>
        <w:t>IEEE has completed a survey in May 2014. One of the objectives of the survey is to find out what kind of IT training the young working professionals are looking for. We define young working professional as someone having 1 to 10 years of related work experience. The outcome of this survey has indicated that cybersecurity is deemed as very important for young working professionals.</w:t>
      </w:r>
    </w:p>
    <w:p w14:paraId="65086C1B" w14:textId="77777777" w:rsidR="00DB4088" w:rsidRDefault="00DB4088"/>
    <w:p w14:paraId="0F283D0A" w14:textId="77777777" w:rsidR="00DB4088" w:rsidRDefault="00DB4088"/>
    <w:p w14:paraId="15BA4FC0" w14:textId="77777777" w:rsidR="00DB4088" w:rsidRPr="00DB4088" w:rsidRDefault="00DB4088">
      <w:pPr>
        <w:rPr>
          <w:b/>
        </w:rPr>
      </w:pPr>
      <w:r w:rsidRPr="00DB4088">
        <w:rPr>
          <w:b/>
        </w:rPr>
        <w:t>Training Course</w:t>
      </w:r>
    </w:p>
    <w:p w14:paraId="2792252F" w14:textId="77777777" w:rsidR="00DB4088" w:rsidRDefault="00DB4088"/>
    <w:p w14:paraId="2CA94AE6" w14:textId="77777777" w:rsidR="00DB4088" w:rsidRDefault="00DB4088">
      <w:r>
        <w:t xml:space="preserve">IEEE proposed </w:t>
      </w:r>
      <w:r w:rsidR="005B1F69">
        <w:t>either one of the two</w:t>
      </w:r>
      <w:r>
        <w:t xml:space="preserve"> cybersecurity courses:</w:t>
      </w:r>
    </w:p>
    <w:p w14:paraId="75AB36B0" w14:textId="77777777" w:rsidR="00DB4088" w:rsidRDefault="00DB4088" w:rsidP="00DB4088">
      <w:pPr>
        <w:pStyle w:val="ListParagraph"/>
        <w:numPr>
          <w:ilvl w:val="0"/>
          <w:numId w:val="2"/>
        </w:numPr>
      </w:pPr>
      <w:r>
        <w:t>Computer Forensics</w:t>
      </w:r>
    </w:p>
    <w:p w14:paraId="445DF5AC" w14:textId="77777777" w:rsidR="00DB4088" w:rsidRDefault="00DB4088" w:rsidP="00DB4088">
      <w:pPr>
        <w:pStyle w:val="ListParagraph"/>
        <w:numPr>
          <w:ilvl w:val="0"/>
          <w:numId w:val="2"/>
        </w:numPr>
      </w:pPr>
      <w:r>
        <w:t>Ethical Hacking and Defence</w:t>
      </w:r>
    </w:p>
    <w:p w14:paraId="63A6AB83" w14:textId="77777777" w:rsidR="00DB4088" w:rsidRDefault="00DB4088"/>
    <w:p w14:paraId="0C0EAD3D" w14:textId="77777777" w:rsidR="00DB4088" w:rsidRPr="00AA6612" w:rsidRDefault="00DB4088" w:rsidP="00DB4088">
      <w:pPr>
        <w:rPr>
          <w:rFonts w:ascii="Times New Roman" w:hAnsi="Times New Roman" w:cs="Times New Roman"/>
          <w:color w:val="333333"/>
        </w:rPr>
      </w:pPr>
    </w:p>
    <w:p w14:paraId="2A18BF2C" w14:textId="77777777" w:rsidR="00DB4088" w:rsidRPr="00DB4088" w:rsidRDefault="00DB4088" w:rsidP="00DB4088">
      <w:pPr>
        <w:widowControl w:val="0"/>
        <w:autoSpaceDE w:val="0"/>
        <w:autoSpaceDN w:val="0"/>
        <w:adjustRightInd w:val="0"/>
        <w:rPr>
          <w:rFonts w:ascii="Times New Roman" w:hAnsi="Times New Roman" w:cs="Times New Roman"/>
          <w:color w:val="333333"/>
          <w:u w:val="single"/>
        </w:rPr>
      </w:pPr>
      <w:r w:rsidRPr="00DB4088">
        <w:rPr>
          <w:rFonts w:ascii="Times New Roman" w:hAnsi="Times New Roman" w:cs="Times New Roman"/>
          <w:color w:val="333333"/>
          <w:u w:val="single"/>
        </w:rPr>
        <w:t>Computer Forensics</w:t>
      </w:r>
    </w:p>
    <w:p w14:paraId="126AD5CD" w14:textId="77777777" w:rsidR="00DB4088" w:rsidRDefault="00DB4088" w:rsidP="00DB4088">
      <w:pPr>
        <w:widowControl w:val="0"/>
        <w:autoSpaceDE w:val="0"/>
        <w:autoSpaceDN w:val="0"/>
        <w:adjustRightInd w:val="0"/>
        <w:rPr>
          <w:rFonts w:ascii="Times New Roman" w:hAnsi="Times New Roman" w:cs="Times New Roman"/>
          <w:color w:val="333333"/>
        </w:rPr>
      </w:pPr>
    </w:p>
    <w:p w14:paraId="2798D2A5" w14:textId="77777777" w:rsidR="00DB4088" w:rsidRPr="00AA6612" w:rsidRDefault="00DB4088" w:rsidP="00DB4088">
      <w:pPr>
        <w:widowControl w:val="0"/>
        <w:autoSpaceDE w:val="0"/>
        <w:autoSpaceDN w:val="0"/>
        <w:adjustRightInd w:val="0"/>
        <w:rPr>
          <w:rFonts w:ascii="Times New Roman" w:hAnsi="Times New Roman" w:cs="Times New Roman"/>
          <w:color w:val="333333"/>
        </w:rPr>
      </w:pPr>
      <w:r w:rsidRPr="00AA6612">
        <w:rPr>
          <w:rFonts w:ascii="Times New Roman" w:hAnsi="Times New Roman" w:cs="Times New Roman"/>
          <w:color w:val="333333"/>
        </w:rPr>
        <w:t>Modern forensic computing involves the preservation, identification and analysis of</w:t>
      </w:r>
    </w:p>
    <w:p w14:paraId="2CD5CE1F" w14:textId="77777777" w:rsidR="00DB4088" w:rsidRPr="00AA6612" w:rsidRDefault="00DB4088" w:rsidP="00DB4088">
      <w:pPr>
        <w:widowControl w:val="0"/>
        <w:autoSpaceDE w:val="0"/>
        <w:autoSpaceDN w:val="0"/>
        <w:adjustRightInd w:val="0"/>
        <w:rPr>
          <w:rFonts w:ascii="Times New Roman" w:hAnsi="Times New Roman" w:cs="Times New Roman"/>
          <w:color w:val="333333"/>
        </w:rPr>
      </w:pPr>
      <w:r w:rsidRPr="00AA6612">
        <w:rPr>
          <w:rFonts w:ascii="Times New Roman" w:hAnsi="Times New Roman" w:cs="Times New Roman"/>
          <w:color w:val="333333"/>
        </w:rPr>
        <w:t>computer and digital based evidence stored in the form of magnetically encoded</w:t>
      </w:r>
    </w:p>
    <w:p w14:paraId="21514E5C" w14:textId="77777777" w:rsidR="00DB4088" w:rsidRPr="00AA6612" w:rsidRDefault="00DB4088" w:rsidP="00DB4088">
      <w:pPr>
        <w:widowControl w:val="0"/>
        <w:autoSpaceDE w:val="0"/>
        <w:autoSpaceDN w:val="0"/>
        <w:adjustRightInd w:val="0"/>
        <w:rPr>
          <w:rFonts w:ascii="Times New Roman" w:hAnsi="Times New Roman" w:cs="Times New Roman"/>
          <w:color w:val="333333"/>
        </w:rPr>
      </w:pPr>
      <w:r w:rsidRPr="00AA6612">
        <w:rPr>
          <w:rFonts w:ascii="Times New Roman" w:hAnsi="Times New Roman" w:cs="Times New Roman"/>
          <w:color w:val="333333"/>
        </w:rPr>
        <w:t>information on various devices and media. Computer or digital evidence is often not</w:t>
      </w:r>
    </w:p>
    <w:p w14:paraId="4737E3C2" w14:textId="77777777" w:rsidR="00DB4088" w:rsidRPr="00AA6612" w:rsidRDefault="00DB4088" w:rsidP="00DB4088">
      <w:pPr>
        <w:widowControl w:val="0"/>
        <w:autoSpaceDE w:val="0"/>
        <w:autoSpaceDN w:val="0"/>
        <w:adjustRightInd w:val="0"/>
        <w:rPr>
          <w:rFonts w:ascii="Times New Roman" w:hAnsi="Times New Roman" w:cs="Times New Roman"/>
          <w:color w:val="333333"/>
        </w:rPr>
      </w:pPr>
      <w:r w:rsidRPr="00AA6612">
        <w:rPr>
          <w:rFonts w:ascii="Times New Roman" w:hAnsi="Times New Roman" w:cs="Times New Roman"/>
          <w:color w:val="333333"/>
        </w:rPr>
        <w:t>examinable by conventional access methods, so specialised software tools, techniques</w:t>
      </w:r>
    </w:p>
    <w:p w14:paraId="46295621" w14:textId="77777777" w:rsidR="00DB4088" w:rsidRPr="00AA6612" w:rsidRDefault="00DB4088" w:rsidP="00DB4088">
      <w:pPr>
        <w:widowControl w:val="0"/>
        <w:autoSpaceDE w:val="0"/>
        <w:autoSpaceDN w:val="0"/>
        <w:adjustRightInd w:val="0"/>
        <w:rPr>
          <w:rFonts w:ascii="Times New Roman" w:hAnsi="Times New Roman" w:cs="Times New Roman"/>
          <w:color w:val="333333"/>
        </w:rPr>
      </w:pPr>
      <w:r w:rsidRPr="00AA6612">
        <w:rPr>
          <w:rFonts w:ascii="Times New Roman" w:hAnsi="Times New Roman" w:cs="Times New Roman"/>
          <w:color w:val="333333"/>
        </w:rPr>
        <w:t>and processes must be employed to preserve and recover this evidence. This unit also</w:t>
      </w:r>
    </w:p>
    <w:p w14:paraId="3ADA02DC" w14:textId="77777777" w:rsidR="00DB4088" w:rsidRPr="00AA6612" w:rsidRDefault="00DB4088" w:rsidP="00DB4088">
      <w:pPr>
        <w:widowControl w:val="0"/>
        <w:autoSpaceDE w:val="0"/>
        <w:autoSpaceDN w:val="0"/>
        <w:adjustRightInd w:val="0"/>
        <w:rPr>
          <w:rFonts w:ascii="Times New Roman" w:hAnsi="Times New Roman" w:cs="Times New Roman"/>
          <w:color w:val="333333"/>
        </w:rPr>
      </w:pPr>
      <w:r w:rsidRPr="00AA6612">
        <w:rPr>
          <w:rFonts w:ascii="Times New Roman" w:hAnsi="Times New Roman" w:cs="Times New Roman"/>
          <w:color w:val="333333"/>
        </w:rPr>
        <w:t>introduces students to the tools, techniques and methods needed to recover digital</w:t>
      </w:r>
    </w:p>
    <w:p w14:paraId="58AC87B7" w14:textId="77777777" w:rsidR="00DB4088" w:rsidRPr="00AA6612" w:rsidRDefault="00DB4088" w:rsidP="00DB4088">
      <w:pPr>
        <w:widowControl w:val="0"/>
        <w:autoSpaceDE w:val="0"/>
        <w:autoSpaceDN w:val="0"/>
        <w:adjustRightInd w:val="0"/>
        <w:rPr>
          <w:rFonts w:ascii="Times New Roman" w:hAnsi="Times New Roman" w:cs="Times New Roman"/>
          <w:color w:val="333333"/>
        </w:rPr>
      </w:pPr>
      <w:r w:rsidRPr="00AA6612">
        <w:rPr>
          <w:rFonts w:ascii="Times New Roman" w:hAnsi="Times New Roman" w:cs="Times New Roman"/>
          <w:color w:val="333333"/>
        </w:rPr>
        <w:t>evidence from a variety of devices.</w:t>
      </w:r>
    </w:p>
    <w:p w14:paraId="6DDF507E" w14:textId="77777777" w:rsidR="00DB4088" w:rsidRDefault="00DB4088" w:rsidP="00DB4088">
      <w:pPr>
        <w:widowControl w:val="0"/>
        <w:autoSpaceDE w:val="0"/>
        <w:autoSpaceDN w:val="0"/>
        <w:adjustRightInd w:val="0"/>
        <w:rPr>
          <w:rFonts w:ascii="Times New Roman" w:hAnsi="Times New Roman" w:cs="Times New Roman"/>
          <w:color w:val="333333"/>
        </w:rPr>
      </w:pPr>
    </w:p>
    <w:p w14:paraId="2B1FE9E3" w14:textId="77777777" w:rsidR="00DB4088" w:rsidRPr="00AA6612" w:rsidRDefault="00DB4088" w:rsidP="00DB4088">
      <w:pPr>
        <w:widowControl w:val="0"/>
        <w:autoSpaceDE w:val="0"/>
        <w:autoSpaceDN w:val="0"/>
        <w:adjustRightInd w:val="0"/>
        <w:rPr>
          <w:rFonts w:ascii="Times New Roman" w:hAnsi="Times New Roman" w:cs="Times New Roman"/>
          <w:color w:val="333333"/>
        </w:rPr>
      </w:pPr>
      <w:r>
        <w:rPr>
          <w:rFonts w:ascii="Times New Roman" w:hAnsi="Times New Roman" w:cs="Times New Roman"/>
          <w:color w:val="333333"/>
        </w:rPr>
        <w:t>Learning outcomes:</w:t>
      </w:r>
    </w:p>
    <w:p w14:paraId="025C638A" w14:textId="77777777" w:rsidR="00DB4088" w:rsidRPr="00AA6612" w:rsidRDefault="00DB4088" w:rsidP="00DB4088">
      <w:pPr>
        <w:widowControl w:val="0"/>
        <w:autoSpaceDE w:val="0"/>
        <w:autoSpaceDN w:val="0"/>
        <w:adjustRightInd w:val="0"/>
        <w:rPr>
          <w:rFonts w:ascii="Times New Roman" w:hAnsi="Times New Roman" w:cs="Times New Roman"/>
          <w:color w:val="333333"/>
        </w:rPr>
      </w:pPr>
      <w:r w:rsidRPr="00AA6612">
        <w:rPr>
          <w:rFonts w:ascii="Times New Roman" w:hAnsi="Times New Roman" w:cs="Times New Roman"/>
          <w:color w:val="333333"/>
        </w:rPr>
        <w:t>1. detail current digital forensic issues;</w:t>
      </w:r>
    </w:p>
    <w:p w14:paraId="2D634FD8" w14:textId="77777777" w:rsidR="00DB4088" w:rsidRPr="00AA6612" w:rsidRDefault="00DB4088" w:rsidP="00DB4088">
      <w:pPr>
        <w:widowControl w:val="0"/>
        <w:autoSpaceDE w:val="0"/>
        <w:autoSpaceDN w:val="0"/>
        <w:adjustRightInd w:val="0"/>
        <w:rPr>
          <w:rFonts w:ascii="Times New Roman" w:hAnsi="Times New Roman" w:cs="Times New Roman"/>
          <w:color w:val="333333"/>
        </w:rPr>
      </w:pPr>
      <w:r w:rsidRPr="00AA6612">
        <w:rPr>
          <w:rFonts w:ascii="Times New Roman" w:hAnsi="Times New Roman" w:cs="Times New Roman"/>
          <w:color w:val="333333"/>
        </w:rPr>
        <w:t>2. advise on digital forensic issues and related policy associated with computer</w:t>
      </w:r>
    </w:p>
    <w:p w14:paraId="55FAD97A" w14:textId="77777777" w:rsidR="00DB4088" w:rsidRPr="00AA6612" w:rsidRDefault="00DB4088" w:rsidP="00DB4088">
      <w:pPr>
        <w:widowControl w:val="0"/>
        <w:autoSpaceDE w:val="0"/>
        <w:autoSpaceDN w:val="0"/>
        <w:adjustRightInd w:val="0"/>
        <w:rPr>
          <w:rFonts w:ascii="Times New Roman" w:hAnsi="Times New Roman" w:cs="Times New Roman"/>
          <w:color w:val="333333"/>
        </w:rPr>
      </w:pPr>
      <w:r w:rsidRPr="00AA6612">
        <w:rPr>
          <w:rFonts w:ascii="Times New Roman" w:hAnsi="Times New Roman" w:cs="Times New Roman"/>
          <w:color w:val="333333"/>
        </w:rPr>
        <w:t>networks, telecommunications and distributed systems;</w:t>
      </w:r>
    </w:p>
    <w:p w14:paraId="1375FD28" w14:textId="77777777" w:rsidR="00DB4088" w:rsidRPr="00AA6612" w:rsidRDefault="00DB4088" w:rsidP="00DB4088">
      <w:pPr>
        <w:widowControl w:val="0"/>
        <w:autoSpaceDE w:val="0"/>
        <w:autoSpaceDN w:val="0"/>
        <w:adjustRightInd w:val="0"/>
        <w:rPr>
          <w:rFonts w:ascii="Times New Roman" w:hAnsi="Times New Roman" w:cs="Times New Roman"/>
          <w:color w:val="333333"/>
        </w:rPr>
      </w:pPr>
      <w:r w:rsidRPr="00AA6612">
        <w:rPr>
          <w:rFonts w:ascii="Times New Roman" w:hAnsi="Times New Roman" w:cs="Times New Roman"/>
          <w:color w:val="333333"/>
        </w:rPr>
        <w:t>3. demonstrate an understanding of the current legal and ethical positions that</w:t>
      </w:r>
    </w:p>
    <w:p w14:paraId="307DA739" w14:textId="77777777" w:rsidR="00DB4088" w:rsidRPr="00AA6612" w:rsidRDefault="00DB4088" w:rsidP="00DB4088">
      <w:pPr>
        <w:widowControl w:val="0"/>
        <w:autoSpaceDE w:val="0"/>
        <w:autoSpaceDN w:val="0"/>
        <w:adjustRightInd w:val="0"/>
        <w:rPr>
          <w:rFonts w:ascii="Times New Roman" w:hAnsi="Times New Roman" w:cs="Times New Roman"/>
          <w:color w:val="333333"/>
        </w:rPr>
      </w:pPr>
      <w:r w:rsidRPr="00AA6612">
        <w:rPr>
          <w:rFonts w:ascii="Times New Roman" w:hAnsi="Times New Roman" w:cs="Times New Roman"/>
          <w:color w:val="333333"/>
        </w:rPr>
        <w:t>relate to digital forensics;</w:t>
      </w:r>
    </w:p>
    <w:p w14:paraId="5F84F851" w14:textId="77777777" w:rsidR="00DB4088" w:rsidRPr="00AA6612" w:rsidRDefault="00DB4088" w:rsidP="00DB4088">
      <w:pPr>
        <w:widowControl w:val="0"/>
        <w:autoSpaceDE w:val="0"/>
        <w:autoSpaceDN w:val="0"/>
        <w:adjustRightInd w:val="0"/>
        <w:rPr>
          <w:rFonts w:ascii="Times New Roman" w:hAnsi="Times New Roman" w:cs="Times New Roman"/>
          <w:color w:val="333333"/>
        </w:rPr>
      </w:pPr>
      <w:r w:rsidRPr="00AA6612">
        <w:rPr>
          <w:rFonts w:ascii="Times New Roman" w:hAnsi="Times New Roman" w:cs="Times New Roman"/>
          <w:color w:val="333333"/>
        </w:rPr>
        <w:t>4. demonstrate an understanding of digital forensic procedures and</w:t>
      </w:r>
    </w:p>
    <w:p w14:paraId="0B3727A0" w14:textId="77777777" w:rsidR="00DB4088" w:rsidRPr="00AA6612" w:rsidRDefault="00DB4088" w:rsidP="00DB4088">
      <w:pPr>
        <w:widowControl w:val="0"/>
        <w:autoSpaceDE w:val="0"/>
        <w:autoSpaceDN w:val="0"/>
        <w:adjustRightInd w:val="0"/>
        <w:rPr>
          <w:rFonts w:ascii="Times New Roman" w:hAnsi="Times New Roman" w:cs="Times New Roman"/>
          <w:color w:val="333333"/>
        </w:rPr>
      </w:pPr>
      <w:r w:rsidRPr="00AA6612">
        <w:rPr>
          <w:rFonts w:ascii="Times New Roman" w:hAnsi="Times New Roman" w:cs="Times New Roman"/>
          <w:color w:val="333333"/>
        </w:rPr>
        <w:t>methodologies;</w:t>
      </w:r>
    </w:p>
    <w:p w14:paraId="5DF7E3B0" w14:textId="77777777" w:rsidR="00DB4088" w:rsidRPr="00AA6612" w:rsidRDefault="00DB4088" w:rsidP="00DB4088">
      <w:pPr>
        <w:widowControl w:val="0"/>
        <w:autoSpaceDE w:val="0"/>
        <w:autoSpaceDN w:val="0"/>
        <w:adjustRightInd w:val="0"/>
        <w:rPr>
          <w:rFonts w:ascii="Times New Roman" w:hAnsi="Times New Roman" w:cs="Times New Roman"/>
          <w:color w:val="333333"/>
        </w:rPr>
      </w:pPr>
      <w:r w:rsidRPr="00AA6612">
        <w:rPr>
          <w:rFonts w:ascii="Times New Roman" w:hAnsi="Times New Roman" w:cs="Times New Roman"/>
          <w:color w:val="333333"/>
        </w:rPr>
        <w:t>5. apply digital forensic tools and techniques to recover data from various sources</w:t>
      </w:r>
    </w:p>
    <w:p w14:paraId="09E6CA7B" w14:textId="77777777" w:rsidR="00DB4088" w:rsidRPr="00AA6612" w:rsidRDefault="00DB4088" w:rsidP="00DB4088">
      <w:pPr>
        <w:widowControl w:val="0"/>
        <w:autoSpaceDE w:val="0"/>
        <w:autoSpaceDN w:val="0"/>
        <w:adjustRightInd w:val="0"/>
        <w:rPr>
          <w:rFonts w:ascii="Times New Roman" w:hAnsi="Times New Roman" w:cs="Times New Roman"/>
          <w:color w:val="333333"/>
        </w:rPr>
      </w:pPr>
      <w:r w:rsidRPr="00AA6612">
        <w:rPr>
          <w:rFonts w:ascii="Times New Roman" w:hAnsi="Times New Roman" w:cs="Times New Roman"/>
          <w:color w:val="333333"/>
        </w:rPr>
        <w:t>in a forensically sound manner;</w:t>
      </w:r>
    </w:p>
    <w:p w14:paraId="75F2879A" w14:textId="77777777" w:rsidR="00DB4088" w:rsidRPr="00AA6612" w:rsidRDefault="00DB4088" w:rsidP="00DB4088">
      <w:pPr>
        <w:widowControl w:val="0"/>
        <w:autoSpaceDE w:val="0"/>
        <w:autoSpaceDN w:val="0"/>
        <w:adjustRightInd w:val="0"/>
        <w:rPr>
          <w:rFonts w:ascii="Times New Roman" w:hAnsi="Times New Roman" w:cs="Times New Roman"/>
          <w:color w:val="333333"/>
        </w:rPr>
      </w:pPr>
      <w:r w:rsidRPr="00AA6612">
        <w:rPr>
          <w:rFonts w:ascii="Times New Roman" w:hAnsi="Times New Roman" w:cs="Times New Roman"/>
          <w:color w:val="333333"/>
        </w:rPr>
        <w:t>6. analyse and report on data recovered using forensic methods;</w:t>
      </w:r>
    </w:p>
    <w:p w14:paraId="7449249D" w14:textId="77777777" w:rsidR="00DB4088" w:rsidRPr="00AA6612" w:rsidRDefault="00DB4088" w:rsidP="00531551">
      <w:pPr>
        <w:widowControl w:val="0"/>
        <w:autoSpaceDE w:val="0"/>
        <w:autoSpaceDN w:val="0"/>
        <w:adjustRightInd w:val="0"/>
        <w:rPr>
          <w:rFonts w:ascii="Times New Roman" w:hAnsi="Times New Roman" w:cs="Times New Roman"/>
          <w:color w:val="333333"/>
        </w:rPr>
      </w:pPr>
      <w:r w:rsidRPr="00AA6612">
        <w:rPr>
          <w:rFonts w:ascii="Times New Roman" w:hAnsi="Times New Roman" w:cs="Times New Roman"/>
          <w:color w:val="333333"/>
        </w:rPr>
        <w:t>7. describe the scientific method and its a</w:t>
      </w:r>
      <w:r w:rsidR="00531551">
        <w:rPr>
          <w:rFonts w:ascii="Times New Roman" w:hAnsi="Times New Roman" w:cs="Times New Roman"/>
          <w:color w:val="333333"/>
        </w:rPr>
        <w:t>pplication to digital forensics</w:t>
      </w:r>
    </w:p>
    <w:p w14:paraId="350E9D09" w14:textId="77777777" w:rsidR="00DB4088" w:rsidRPr="00AA6612" w:rsidRDefault="00DB4088" w:rsidP="00DB4088">
      <w:pPr>
        <w:rPr>
          <w:rFonts w:ascii="Times New Roman" w:hAnsi="Times New Roman" w:cs="Times New Roman"/>
          <w:color w:val="333333"/>
        </w:rPr>
      </w:pPr>
    </w:p>
    <w:p w14:paraId="0CAB41CE" w14:textId="77777777" w:rsidR="00DB4088" w:rsidRPr="00DB4088" w:rsidRDefault="00DB4088" w:rsidP="00DB4088">
      <w:pPr>
        <w:widowControl w:val="0"/>
        <w:autoSpaceDE w:val="0"/>
        <w:autoSpaceDN w:val="0"/>
        <w:adjustRightInd w:val="0"/>
        <w:rPr>
          <w:rFonts w:ascii="Times New Roman" w:hAnsi="Times New Roman" w:cs="Times New Roman"/>
          <w:color w:val="333333"/>
          <w:u w:val="single"/>
        </w:rPr>
      </w:pPr>
      <w:r w:rsidRPr="00DB4088">
        <w:rPr>
          <w:rFonts w:ascii="Times New Roman" w:hAnsi="Times New Roman" w:cs="Times New Roman"/>
          <w:color w:val="333333"/>
          <w:u w:val="single"/>
        </w:rPr>
        <w:t>Ethical Hacking and Defence</w:t>
      </w:r>
    </w:p>
    <w:p w14:paraId="21084604" w14:textId="77777777" w:rsidR="00DB4088" w:rsidRDefault="00DB4088" w:rsidP="00DB4088">
      <w:pPr>
        <w:widowControl w:val="0"/>
        <w:autoSpaceDE w:val="0"/>
        <w:autoSpaceDN w:val="0"/>
        <w:adjustRightInd w:val="0"/>
        <w:rPr>
          <w:rFonts w:ascii="Times New Roman" w:hAnsi="Times New Roman" w:cs="Times New Roman"/>
          <w:color w:val="333333"/>
        </w:rPr>
      </w:pPr>
    </w:p>
    <w:p w14:paraId="5572DA8C" w14:textId="77777777" w:rsidR="00DB4088" w:rsidRPr="00AA6612" w:rsidRDefault="00DB4088" w:rsidP="00DB4088">
      <w:pPr>
        <w:widowControl w:val="0"/>
        <w:autoSpaceDE w:val="0"/>
        <w:autoSpaceDN w:val="0"/>
        <w:adjustRightInd w:val="0"/>
        <w:rPr>
          <w:rFonts w:ascii="Times New Roman" w:hAnsi="Times New Roman" w:cs="Times New Roman"/>
          <w:color w:val="333333"/>
        </w:rPr>
      </w:pPr>
      <w:r w:rsidRPr="00AA6612">
        <w:rPr>
          <w:rFonts w:ascii="Times New Roman" w:hAnsi="Times New Roman" w:cs="Times New Roman"/>
          <w:color w:val="333333"/>
        </w:rPr>
        <w:t>This unit is an introduction to ethical hacking with a particular focus on internet</w:t>
      </w:r>
    </w:p>
    <w:p w14:paraId="3237178F" w14:textId="77777777" w:rsidR="00DB4088" w:rsidRPr="00AA6612" w:rsidRDefault="00DB4088" w:rsidP="00DB4088">
      <w:pPr>
        <w:widowControl w:val="0"/>
        <w:autoSpaceDE w:val="0"/>
        <w:autoSpaceDN w:val="0"/>
        <w:adjustRightInd w:val="0"/>
        <w:rPr>
          <w:rFonts w:ascii="Times New Roman" w:hAnsi="Times New Roman" w:cs="Times New Roman"/>
          <w:color w:val="333333"/>
        </w:rPr>
      </w:pPr>
      <w:r w:rsidRPr="00AA6612">
        <w:rPr>
          <w:rFonts w:ascii="Times New Roman" w:hAnsi="Times New Roman" w:cs="Times New Roman"/>
          <w:color w:val="333333"/>
        </w:rPr>
        <w:t>enabled services and technologies. Students will develop an understanding of modern</w:t>
      </w:r>
    </w:p>
    <w:p w14:paraId="068F959B" w14:textId="77777777" w:rsidR="00DB4088" w:rsidRPr="00AA6612" w:rsidRDefault="00DB4088" w:rsidP="00DB4088">
      <w:pPr>
        <w:widowControl w:val="0"/>
        <w:autoSpaceDE w:val="0"/>
        <w:autoSpaceDN w:val="0"/>
        <w:adjustRightInd w:val="0"/>
        <w:rPr>
          <w:rFonts w:ascii="Times New Roman" w:hAnsi="Times New Roman" w:cs="Times New Roman"/>
          <w:color w:val="333333"/>
        </w:rPr>
      </w:pPr>
      <w:r w:rsidRPr="00AA6612">
        <w:rPr>
          <w:rFonts w:ascii="Times New Roman" w:hAnsi="Times New Roman" w:cs="Times New Roman"/>
          <w:color w:val="333333"/>
        </w:rPr>
        <w:t>techniques that can be employed to evaluate the security of implemented network</w:t>
      </w:r>
    </w:p>
    <w:p w14:paraId="4D6B07D1" w14:textId="77777777" w:rsidR="00DB4088" w:rsidRPr="00AA6612" w:rsidRDefault="00DB4088" w:rsidP="00DB4088">
      <w:pPr>
        <w:widowControl w:val="0"/>
        <w:autoSpaceDE w:val="0"/>
        <w:autoSpaceDN w:val="0"/>
        <w:adjustRightInd w:val="0"/>
        <w:rPr>
          <w:rFonts w:ascii="Times New Roman" w:hAnsi="Times New Roman" w:cs="Times New Roman"/>
          <w:color w:val="333333"/>
        </w:rPr>
      </w:pPr>
      <w:r w:rsidRPr="00AA6612">
        <w:rPr>
          <w:rFonts w:ascii="Times New Roman" w:hAnsi="Times New Roman" w:cs="Times New Roman"/>
          <w:color w:val="333333"/>
        </w:rPr>
        <w:t>configurations. Based on this understanding students will develop the ability to defend</w:t>
      </w:r>
    </w:p>
    <w:p w14:paraId="1E17B2B9" w14:textId="77777777" w:rsidR="00DB4088" w:rsidRPr="00AA6612" w:rsidRDefault="00DB4088" w:rsidP="00DB4088">
      <w:pPr>
        <w:widowControl w:val="0"/>
        <w:autoSpaceDE w:val="0"/>
        <w:autoSpaceDN w:val="0"/>
        <w:adjustRightInd w:val="0"/>
        <w:rPr>
          <w:rFonts w:ascii="Times New Roman" w:hAnsi="Times New Roman" w:cs="Times New Roman"/>
          <w:color w:val="333333"/>
        </w:rPr>
      </w:pPr>
      <w:r w:rsidRPr="00AA6612">
        <w:rPr>
          <w:rFonts w:ascii="Times New Roman" w:hAnsi="Times New Roman" w:cs="Times New Roman"/>
          <w:color w:val="333333"/>
        </w:rPr>
        <w:lastRenderedPageBreak/>
        <w:t>against network based threats. Ethical hacking is an emerging field which favors the</w:t>
      </w:r>
    </w:p>
    <w:p w14:paraId="0E3015DD" w14:textId="77777777" w:rsidR="00DB4088" w:rsidRPr="00AA6612" w:rsidRDefault="00DB4088" w:rsidP="00DB4088">
      <w:pPr>
        <w:widowControl w:val="0"/>
        <w:autoSpaceDE w:val="0"/>
        <w:autoSpaceDN w:val="0"/>
        <w:adjustRightInd w:val="0"/>
        <w:rPr>
          <w:rFonts w:ascii="Times New Roman" w:hAnsi="Times New Roman" w:cs="Times New Roman"/>
          <w:color w:val="333333"/>
        </w:rPr>
      </w:pPr>
      <w:r w:rsidRPr="00AA6612">
        <w:rPr>
          <w:rFonts w:ascii="Times New Roman" w:hAnsi="Times New Roman" w:cs="Times New Roman"/>
          <w:color w:val="333333"/>
        </w:rPr>
        <w:t>practical application of skills to penetrate secure systems in order to demonstrate</w:t>
      </w:r>
    </w:p>
    <w:p w14:paraId="65C36AAB" w14:textId="77777777" w:rsidR="00DB4088" w:rsidRPr="00AA6612" w:rsidRDefault="00DB4088" w:rsidP="00DB4088">
      <w:pPr>
        <w:widowControl w:val="0"/>
        <w:autoSpaceDE w:val="0"/>
        <w:autoSpaceDN w:val="0"/>
        <w:adjustRightInd w:val="0"/>
        <w:rPr>
          <w:rFonts w:ascii="Times New Roman" w:hAnsi="Times New Roman" w:cs="Times New Roman"/>
          <w:color w:val="333333"/>
        </w:rPr>
      </w:pPr>
      <w:r w:rsidRPr="00AA6612">
        <w:rPr>
          <w:rFonts w:ascii="Times New Roman" w:hAnsi="Times New Roman" w:cs="Times New Roman"/>
          <w:color w:val="333333"/>
        </w:rPr>
        <w:t>vulnerability so that steps can be taken to mitigate risk.</w:t>
      </w:r>
    </w:p>
    <w:p w14:paraId="14E0027B" w14:textId="77777777" w:rsidR="00DB4088" w:rsidRDefault="00DB4088" w:rsidP="00DB4088">
      <w:pPr>
        <w:widowControl w:val="0"/>
        <w:autoSpaceDE w:val="0"/>
        <w:autoSpaceDN w:val="0"/>
        <w:adjustRightInd w:val="0"/>
        <w:rPr>
          <w:rFonts w:ascii="Times New Roman" w:hAnsi="Times New Roman" w:cs="Times New Roman"/>
          <w:color w:val="333333"/>
        </w:rPr>
      </w:pPr>
    </w:p>
    <w:p w14:paraId="70CBF2C9" w14:textId="77777777" w:rsidR="00DB4088" w:rsidRPr="00AA6612" w:rsidRDefault="00DB4088" w:rsidP="00DB4088">
      <w:pPr>
        <w:widowControl w:val="0"/>
        <w:autoSpaceDE w:val="0"/>
        <w:autoSpaceDN w:val="0"/>
        <w:adjustRightInd w:val="0"/>
        <w:rPr>
          <w:rFonts w:ascii="Times New Roman" w:hAnsi="Times New Roman" w:cs="Times New Roman"/>
          <w:color w:val="333333"/>
        </w:rPr>
      </w:pPr>
      <w:r>
        <w:rPr>
          <w:rFonts w:ascii="Times New Roman" w:hAnsi="Times New Roman" w:cs="Times New Roman"/>
          <w:color w:val="333333"/>
        </w:rPr>
        <w:t>Learning outcomes</w:t>
      </w:r>
    </w:p>
    <w:p w14:paraId="5B2DFB82" w14:textId="77777777" w:rsidR="00DB4088" w:rsidRPr="00AA6612" w:rsidRDefault="00DB4088" w:rsidP="00DB4088">
      <w:pPr>
        <w:widowControl w:val="0"/>
        <w:autoSpaceDE w:val="0"/>
        <w:autoSpaceDN w:val="0"/>
        <w:adjustRightInd w:val="0"/>
        <w:rPr>
          <w:rFonts w:ascii="Times New Roman" w:hAnsi="Times New Roman" w:cs="Times New Roman"/>
          <w:color w:val="333333"/>
        </w:rPr>
      </w:pPr>
      <w:r w:rsidRPr="00AA6612">
        <w:rPr>
          <w:rFonts w:ascii="Times New Roman" w:hAnsi="Times New Roman" w:cs="Times New Roman"/>
          <w:color w:val="333333"/>
        </w:rPr>
        <w:t>1. explain the phases in the ethical hacking process;</w:t>
      </w:r>
    </w:p>
    <w:p w14:paraId="0E16990D" w14:textId="77777777" w:rsidR="00DB4088" w:rsidRPr="00AA6612" w:rsidRDefault="00DB4088" w:rsidP="00DB4088">
      <w:pPr>
        <w:widowControl w:val="0"/>
        <w:autoSpaceDE w:val="0"/>
        <w:autoSpaceDN w:val="0"/>
        <w:adjustRightInd w:val="0"/>
        <w:rPr>
          <w:rFonts w:ascii="Times New Roman" w:hAnsi="Times New Roman" w:cs="Times New Roman"/>
          <w:color w:val="333333"/>
        </w:rPr>
      </w:pPr>
      <w:r w:rsidRPr="00AA6612">
        <w:rPr>
          <w:rFonts w:ascii="Times New Roman" w:hAnsi="Times New Roman" w:cs="Times New Roman"/>
          <w:color w:val="333333"/>
        </w:rPr>
        <w:t>2. describe the role of physical security as it relates to network security;</w:t>
      </w:r>
    </w:p>
    <w:p w14:paraId="13FA2DA4" w14:textId="77777777" w:rsidR="00DB4088" w:rsidRPr="00AA6612" w:rsidRDefault="00DB4088" w:rsidP="00DB4088">
      <w:pPr>
        <w:widowControl w:val="0"/>
        <w:autoSpaceDE w:val="0"/>
        <w:autoSpaceDN w:val="0"/>
        <w:adjustRightInd w:val="0"/>
        <w:rPr>
          <w:rFonts w:ascii="Times New Roman" w:hAnsi="Times New Roman" w:cs="Times New Roman"/>
          <w:color w:val="333333"/>
        </w:rPr>
      </w:pPr>
      <w:r w:rsidRPr="00AA6612">
        <w:rPr>
          <w:rFonts w:ascii="Times New Roman" w:hAnsi="Times New Roman" w:cs="Times New Roman"/>
          <w:color w:val="333333"/>
        </w:rPr>
        <w:t>3. discuss the use of deception in the ethical hacking process;</w:t>
      </w:r>
    </w:p>
    <w:p w14:paraId="7FB59C9B" w14:textId="77777777" w:rsidR="00DB4088" w:rsidRPr="00AA6612" w:rsidRDefault="00DB4088" w:rsidP="00DB4088">
      <w:pPr>
        <w:widowControl w:val="0"/>
        <w:autoSpaceDE w:val="0"/>
        <w:autoSpaceDN w:val="0"/>
        <w:adjustRightInd w:val="0"/>
        <w:rPr>
          <w:rFonts w:ascii="Times New Roman" w:hAnsi="Times New Roman" w:cs="Times New Roman"/>
          <w:color w:val="333333"/>
        </w:rPr>
      </w:pPr>
      <w:r w:rsidRPr="00AA6612">
        <w:rPr>
          <w:rFonts w:ascii="Times New Roman" w:hAnsi="Times New Roman" w:cs="Times New Roman"/>
          <w:color w:val="333333"/>
        </w:rPr>
        <w:t>4. evaluate different types of network attacks and defensive measures to mitigate</w:t>
      </w:r>
    </w:p>
    <w:p w14:paraId="7545D0B4" w14:textId="77777777" w:rsidR="00DB4088" w:rsidRPr="00AA6612" w:rsidRDefault="00DB4088" w:rsidP="00DB4088">
      <w:pPr>
        <w:widowControl w:val="0"/>
        <w:autoSpaceDE w:val="0"/>
        <w:autoSpaceDN w:val="0"/>
        <w:adjustRightInd w:val="0"/>
        <w:rPr>
          <w:rFonts w:ascii="Times New Roman" w:hAnsi="Times New Roman" w:cs="Times New Roman"/>
          <w:color w:val="333333"/>
        </w:rPr>
      </w:pPr>
      <w:r w:rsidRPr="00AA6612">
        <w:rPr>
          <w:rFonts w:ascii="Times New Roman" w:hAnsi="Times New Roman" w:cs="Times New Roman"/>
          <w:color w:val="333333"/>
        </w:rPr>
        <w:t>the same;</w:t>
      </w:r>
    </w:p>
    <w:p w14:paraId="126486E6" w14:textId="77777777" w:rsidR="00DB4088" w:rsidRPr="00AA6612" w:rsidRDefault="00DB4088" w:rsidP="00DB4088">
      <w:pPr>
        <w:widowControl w:val="0"/>
        <w:autoSpaceDE w:val="0"/>
        <w:autoSpaceDN w:val="0"/>
        <w:adjustRightInd w:val="0"/>
        <w:rPr>
          <w:rFonts w:ascii="Times New Roman" w:hAnsi="Times New Roman" w:cs="Times New Roman"/>
          <w:color w:val="333333"/>
        </w:rPr>
      </w:pPr>
      <w:r w:rsidRPr="00AA6612">
        <w:rPr>
          <w:rFonts w:ascii="Times New Roman" w:hAnsi="Times New Roman" w:cs="Times New Roman"/>
          <w:color w:val="333333"/>
        </w:rPr>
        <w:t>5. describe the role of automation in network audit and attack scenarios; and</w:t>
      </w:r>
    </w:p>
    <w:p w14:paraId="3597E29F" w14:textId="77777777" w:rsidR="00DB4088" w:rsidRPr="00AA6612" w:rsidRDefault="00DB4088" w:rsidP="00DB4088">
      <w:pPr>
        <w:widowControl w:val="0"/>
        <w:autoSpaceDE w:val="0"/>
        <w:autoSpaceDN w:val="0"/>
        <w:adjustRightInd w:val="0"/>
        <w:rPr>
          <w:rFonts w:ascii="Times New Roman" w:hAnsi="Times New Roman" w:cs="Times New Roman"/>
          <w:color w:val="333333"/>
        </w:rPr>
      </w:pPr>
      <w:r w:rsidRPr="00AA6612">
        <w:rPr>
          <w:rFonts w:ascii="Times New Roman" w:hAnsi="Times New Roman" w:cs="Times New Roman"/>
          <w:color w:val="333333"/>
        </w:rPr>
        <w:t>6. explain the role of ethics and the law as they relate to ethical hacking.</w:t>
      </w:r>
    </w:p>
    <w:p w14:paraId="1EDDC907" w14:textId="77777777" w:rsidR="00DB4088" w:rsidRDefault="00DB4088" w:rsidP="00DB4088">
      <w:pPr>
        <w:widowControl w:val="0"/>
        <w:autoSpaceDE w:val="0"/>
        <w:autoSpaceDN w:val="0"/>
        <w:adjustRightInd w:val="0"/>
        <w:rPr>
          <w:rFonts w:ascii="Times New Roman" w:hAnsi="Times New Roman" w:cs="Times New Roman"/>
          <w:color w:val="333333"/>
        </w:rPr>
      </w:pPr>
    </w:p>
    <w:p w14:paraId="3D75CE29" w14:textId="77777777" w:rsidR="00DB4088" w:rsidRDefault="00DB4088"/>
    <w:p w14:paraId="6B72D2B5" w14:textId="77777777" w:rsidR="00DB4088" w:rsidRPr="00DB4088" w:rsidRDefault="00DB4088">
      <w:pPr>
        <w:rPr>
          <w:b/>
        </w:rPr>
      </w:pPr>
      <w:r>
        <w:rPr>
          <w:b/>
        </w:rPr>
        <w:t>Mode of T</w:t>
      </w:r>
      <w:r w:rsidRPr="00DB4088">
        <w:rPr>
          <w:b/>
        </w:rPr>
        <w:t>raining</w:t>
      </w:r>
    </w:p>
    <w:p w14:paraId="2F0A6576" w14:textId="77777777" w:rsidR="00DB4088" w:rsidRDefault="00DB4088"/>
    <w:p w14:paraId="3CE33583" w14:textId="77777777" w:rsidR="00DB4088" w:rsidRDefault="00DB4088">
      <w:r>
        <w:t>In order to reduce the training cost, IEEE proposed the blended mode of training.</w:t>
      </w:r>
    </w:p>
    <w:p w14:paraId="7388ADAA" w14:textId="77777777" w:rsidR="00DB4088" w:rsidRDefault="00DB4088">
      <w:r>
        <w:t>One month online learning, coupl</w:t>
      </w:r>
      <w:r w:rsidR="00531551">
        <w:t>ed with 2 full days of workshop, for each course.</w:t>
      </w:r>
    </w:p>
    <w:p w14:paraId="5D7B531C" w14:textId="77777777" w:rsidR="005B1F69" w:rsidRDefault="005B1F69"/>
    <w:p w14:paraId="5F3038DB" w14:textId="77777777" w:rsidR="005B1F69" w:rsidRDefault="005B1F69"/>
    <w:p w14:paraId="1D747522" w14:textId="56BC382B" w:rsidR="006906F1" w:rsidRPr="006906F1" w:rsidRDefault="006906F1">
      <w:pPr>
        <w:rPr>
          <w:b/>
        </w:rPr>
      </w:pPr>
      <w:r w:rsidRPr="006906F1">
        <w:rPr>
          <w:b/>
        </w:rPr>
        <w:t>Training Location</w:t>
      </w:r>
    </w:p>
    <w:p w14:paraId="7F395D46" w14:textId="0DC3BFA3" w:rsidR="006906F1" w:rsidRDefault="006906F1">
      <w:r>
        <w:t>Singapore</w:t>
      </w:r>
    </w:p>
    <w:p w14:paraId="17BE6BC7" w14:textId="77777777" w:rsidR="006906F1" w:rsidRDefault="006906F1"/>
    <w:p w14:paraId="580201AC" w14:textId="77777777" w:rsidR="005B1F69" w:rsidRPr="005B1F69" w:rsidRDefault="005B1F69">
      <w:pPr>
        <w:rPr>
          <w:b/>
        </w:rPr>
      </w:pPr>
      <w:r w:rsidRPr="005B1F69">
        <w:rPr>
          <w:b/>
        </w:rPr>
        <w:t>Fees</w:t>
      </w:r>
    </w:p>
    <w:p w14:paraId="600714B3" w14:textId="77777777" w:rsidR="005B1F69" w:rsidRDefault="005B1F69">
      <w:r>
        <w:t>To be determined</w:t>
      </w:r>
    </w:p>
    <w:p w14:paraId="0AB2027A" w14:textId="77777777" w:rsidR="005B1F69" w:rsidRDefault="005B1F69"/>
    <w:p w14:paraId="6A15C7ED" w14:textId="77777777" w:rsidR="005B1F69" w:rsidRPr="005B1F69" w:rsidRDefault="005B1F69">
      <w:pPr>
        <w:rPr>
          <w:b/>
        </w:rPr>
      </w:pPr>
      <w:r w:rsidRPr="005B1F69">
        <w:rPr>
          <w:b/>
        </w:rPr>
        <w:t>Training Date</w:t>
      </w:r>
    </w:p>
    <w:p w14:paraId="60A3C57C" w14:textId="1F19880D" w:rsidR="005B1F69" w:rsidRDefault="00730E77">
      <w:r>
        <w:t xml:space="preserve">Tentatively </w:t>
      </w:r>
      <w:bookmarkStart w:id="0" w:name="_GoBack"/>
      <w:bookmarkEnd w:id="0"/>
      <w:r w:rsidR="005B1F69">
        <w:t>Q1 2015</w:t>
      </w:r>
    </w:p>
    <w:p w14:paraId="05DBFF97" w14:textId="77777777" w:rsidR="005B1F69" w:rsidRDefault="005B1F69"/>
    <w:p w14:paraId="63E8F9A7" w14:textId="77777777" w:rsidR="005B1F69" w:rsidRDefault="005B1F69"/>
    <w:p w14:paraId="7BBE658A" w14:textId="77777777" w:rsidR="00531551" w:rsidRDefault="00531551"/>
    <w:p w14:paraId="524A5239" w14:textId="77777777" w:rsidR="005B1F69" w:rsidRDefault="005B1F69"/>
    <w:p w14:paraId="08412E8D" w14:textId="77777777" w:rsidR="005B1F69" w:rsidRDefault="005B1F69"/>
    <w:p w14:paraId="47A38288" w14:textId="77777777" w:rsidR="005B1F69" w:rsidRDefault="005B1F69"/>
    <w:p w14:paraId="66D374CB" w14:textId="77777777" w:rsidR="005B1F69" w:rsidRDefault="005B1F69"/>
    <w:p w14:paraId="59348455" w14:textId="77777777" w:rsidR="005B1F69" w:rsidRPr="005B1F69" w:rsidRDefault="005B1F69" w:rsidP="005B1F69">
      <w:r w:rsidRPr="005B1F69">
        <w:t>LEO Hwa Chiang</w:t>
      </w:r>
    </w:p>
    <w:p w14:paraId="4EC5A2FE" w14:textId="77777777" w:rsidR="005B1F69" w:rsidRPr="005B1F69" w:rsidRDefault="005B1F69" w:rsidP="005B1F69">
      <w:r w:rsidRPr="005B1F69">
        <w:t>Director</w:t>
      </w:r>
    </w:p>
    <w:p w14:paraId="0F0ADC9E" w14:textId="63041B35" w:rsidR="005B1F69" w:rsidRPr="005B1F69" w:rsidRDefault="005B1F69" w:rsidP="005B1F69">
      <w:r w:rsidRPr="005B1F69">
        <w:t>Asia Business Development</w:t>
      </w:r>
    </w:p>
    <w:p w14:paraId="2EBE53EB" w14:textId="77777777" w:rsidR="005B1F69" w:rsidRPr="005B1F69" w:rsidRDefault="005B1F69" w:rsidP="005B1F69">
      <w:r w:rsidRPr="005B1F69">
        <w:t>IEEE</w:t>
      </w:r>
    </w:p>
    <w:p w14:paraId="56A632E4" w14:textId="77777777" w:rsidR="005B1F69" w:rsidRPr="005B1F69" w:rsidRDefault="005B1F69" w:rsidP="005B1F69">
      <w:r w:rsidRPr="005B1F69">
        <w:t>h/p: +65- 97 96 96 28</w:t>
      </w:r>
    </w:p>
    <w:p w14:paraId="40FB2A79" w14:textId="77777777" w:rsidR="005B1F69" w:rsidRPr="005B1F69" w:rsidRDefault="005B1F69" w:rsidP="005B1F69">
      <w:r w:rsidRPr="005B1F69">
        <w:t xml:space="preserve">email: </w:t>
      </w:r>
      <w:hyperlink r:id="rId8" w:history="1">
        <w:r w:rsidRPr="005B1F69">
          <w:rPr>
            <w:rStyle w:val="Hyperlink"/>
          </w:rPr>
          <w:t>h.leo@ieee.org</w:t>
        </w:r>
      </w:hyperlink>
    </w:p>
    <w:p w14:paraId="7E992F08" w14:textId="77777777" w:rsidR="005B1F69" w:rsidRPr="005B1F69" w:rsidRDefault="005B1F69" w:rsidP="005B1F69">
      <w:r w:rsidRPr="005B1F69">
        <w:t xml:space="preserve">email: </w:t>
      </w:r>
      <w:hyperlink r:id="rId9" w:history="1">
        <w:r w:rsidRPr="005B1F69">
          <w:rPr>
            <w:rStyle w:val="Hyperlink"/>
          </w:rPr>
          <w:t>kaixin.leo@gmail.com</w:t>
        </w:r>
      </w:hyperlink>
    </w:p>
    <w:p w14:paraId="55AE4642" w14:textId="77777777" w:rsidR="005B1F69" w:rsidRDefault="005B1F69"/>
    <w:sectPr w:rsidR="005B1F69" w:rsidSect="009A6A90">
      <w:footerReference w:type="even" r:id="rId10"/>
      <w:footerReference w:type="default" r:id="rId11"/>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A7A9FC" w14:textId="77777777" w:rsidR="00531551" w:rsidRDefault="00531551" w:rsidP="00531551">
      <w:r>
        <w:separator/>
      </w:r>
    </w:p>
  </w:endnote>
  <w:endnote w:type="continuationSeparator" w:id="0">
    <w:p w14:paraId="475EFBE8" w14:textId="77777777" w:rsidR="00531551" w:rsidRDefault="00531551" w:rsidP="00531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85F200" w14:textId="77777777" w:rsidR="00531551" w:rsidRDefault="00531551" w:rsidP="0058604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A1DEF6" w14:textId="77777777" w:rsidR="00531551" w:rsidRDefault="00531551" w:rsidP="0053155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6AA80C" w14:textId="77777777" w:rsidR="00531551" w:rsidRDefault="00531551" w:rsidP="0058604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30E77">
      <w:rPr>
        <w:rStyle w:val="PageNumber"/>
        <w:noProof/>
      </w:rPr>
      <w:t>1</w:t>
    </w:r>
    <w:r>
      <w:rPr>
        <w:rStyle w:val="PageNumber"/>
      </w:rPr>
      <w:fldChar w:fldCharType="end"/>
    </w:r>
  </w:p>
  <w:p w14:paraId="4BBDBA09" w14:textId="77777777" w:rsidR="00531551" w:rsidRDefault="00531551" w:rsidP="0053155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CA31AA" w14:textId="77777777" w:rsidR="00531551" w:rsidRDefault="00531551" w:rsidP="00531551">
      <w:r>
        <w:separator/>
      </w:r>
    </w:p>
  </w:footnote>
  <w:footnote w:type="continuationSeparator" w:id="0">
    <w:p w14:paraId="374D8472" w14:textId="77777777" w:rsidR="00531551" w:rsidRDefault="00531551" w:rsidP="0053155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F75194"/>
    <w:multiLevelType w:val="hybridMultilevel"/>
    <w:tmpl w:val="0512ECD6"/>
    <w:lvl w:ilvl="0" w:tplc="785AA204">
      <w:start w:val="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8937BE3"/>
    <w:multiLevelType w:val="hybridMultilevel"/>
    <w:tmpl w:val="EB12B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088"/>
    <w:rsid w:val="000B09CD"/>
    <w:rsid w:val="00531551"/>
    <w:rsid w:val="005B1F69"/>
    <w:rsid w:val="006906F1"/>
    <w:rsid w:val="00730E77"/>
    <w:rsid w:val="009A6A90"/>
    <w:rsid w:val="00DB4088"/>
    <w:rsid w:val="00DF1208"/>
    <w:rsid w:val="00E806B8"/>
    <w:rsid w:val="00EA33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66AF7A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0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4088"/>
    <w:pPr>
      <w:ind w:left="720"/>
      <w:contextualSpacing/>
    </w:pPr>
  </w:style>
  <w:style w:type="paragraph" w:styleId="Footer">
    <w:name w:val="footer"/>
    <w:basedOn w:val="Normal"/>
    <w:link w:val="FooterChar"/>
    <w:uiPriority w:val="99"/>
    <w:unhideWhenUsed/>
    <w:rsid w:val="00531551"/>
    <w:pPr>
      <w:tabs>
        <w:tab w:val="center" w:pos="4320"/>
        <w:tab w:val="right" w:pos="8640"/>
      </w:tabs>
    </w:pPr>
  </w:style>
  <w:style w:type="character" w:customStyle="1" w:styleId="FooterChar">
    <w:name w:val="Footer Char"/>
    <w:basedOn w:val="DefaultParagraphFont"/>
    <w:link w:val="Footer"/>
    <w:uiPriority w:val="99"/>
    <w:rsid w:val="00531551"/>
  </w:style>
  <w:style w:type="character" w:styleId="PageNumber">
    <w:name w:val="page number"/>
    <w:basedOn w:val="DefaultParagraphFont"/>
    <w:uiPriority w:val="99"/>
    <w:semiHidden/>
    <w:unhideWhenUsed/>
    <w:rsid w:val="00531551"/>
  </w:style>
  <w:style w:type="character" w:styleId="Hyperlink">
    <w:name w:val="Hyperlink"/>
    <w:basedOn w:val="DefaultParagraphFont"/>
    <w:uiPriority w:val="99"/>
    <w:unhideWhenUsed/>
    <w:rsid w:val="005B1F6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0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4088"/>
    <w:pPr>
      <w:ind w:left="720"/>
      <w:contextualSpacing/>
    </w:pPr>
  </w:style>
  <w:style w:type="paragraph" w:styleId="Footer">
    <w:name w:val="footer"/>
    <w:basedOn w:val="Normal"/>
    <w:link w:val="FooterChar"/>
    <w:uiPriority w:val="99"/>
    <w:unhideWhenUsed/>
    <w:rsid w:val="00531551"/>
    <w:pPr>
      <w:tabs>
        <w:tab w:val="center" w:pos="4320"/>
        <w:tab w:val="right" w:pos="8640"/>
      </w:tabs>
    </w:pPr>
  </w:style>
  <w:style w:type="character" w:customStyle="1" w:styleId="FooterChar">
    <w:name w:val="Footer Char"/>
    <w:basedOn w:val="DefaultParagraphFont"/>
    <w:link w:val="Footer"/>
    <w:uiPriority w:val="99"/>
    <w:rsid w:val="00531551"/>
  </w:style>
  <w:style w:type="character" w:styleId="PageNumber">
    <w:name w:val="page number"/>
    <w:basedOn w:val="DefaultParagraphFont"/>
    <w:uiPriority w:val="99"/>
    <w:semiHidden/>
    <w:unhideWhenUsed/>
    <w:rsid w:val="00531551"/>
  </w:style>
  <w:style w:type="character" w:styleId="Hyperlink">
    <w:name w:val="Hyperlink"/>
    <w:basedOn w:val="DefaultParagraphFont"/>
    <w:uiPriority w:val="99"/>
    <w:unhideWhenUsed/>
    <w:rsid w:val="005B1F6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h.leo@ieee.org" TargetMode="External"/><Relationship Id="rId9" Type="http://schemas.openxmlformats.org/officeDocument/2006/relationships/hyperlink" Target="mailto:kaixin.leo@gmail.com"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496</Words>
  <Characters>2830</Characters>
  <Application>Microsoft Macintosh Word</Application>
  <DocSecurity>0</DocSecurity>
  <Lines>23</Lines>
  <Paragraphs>6</Paragraphs>
  <ScaleCrop>false</ScaleCrop>
  <Company>Mindwave</Company>
  <LinksUpToDate>false</LinksUpToDate>
  <CharactersWithSpaces>3320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Leo</dc:creator>
  <cp:keywords/>
  <dc:description/>
  <cp:lastModifiedBy>Leo Leo</cp:lastModifiedBy>
  <cp:revision>8</cp:revision>
  <dcterms:created xsi:type="dcterms:W3CDTF">2014-06-11T02:01:00Z</dcterms:created>
  <dcterms:modified xsi:type="dcterms:W3CDTF">2014-06-11T02:46:00Z</dcterms:modified>
</cp:coreProperties>
</file>